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3C4B4E" w:rsidRDefault="003C4B4E" w:rsidP="003C4B4E">
      <w:pPr>
        <w:jc w:val="center"/>
        <w:rPr>
          <w:b/>
        </w:rPr>
      </w:pPr>
    </w:p>
    <w:p w:rsidR="003C4B4E" w:rsidRPr="003C4B4E" w:rsidRDefault="00874B4D" w:rsidP="003C4B4E">
      <w:pPr>
        <w:jc w:val="center"/>
        <w:rPr>
          <w:b/>
        </w:rPr>
      </w:pPr>
      <w:r>
        <w:rPr>
          <w:b/>
        </w:rPr>
        <w:t>Спрашивали-</w:t>
      </w:r>
      <w:bookmarkStart w:id="0" w:name="_GoBack"/>
      <w:bookmarkEnd w:id="0"/>
      <w:r w:rsidR="00105CBD">
        <w:rPr>
          <w:b/>
        </w:rPr>
        <w:t>отвечаем: м</w:t>
      </w:r>
      <w:r w:rsidR="003C4B4E" w:rsidRPr="003C4B4E">
        <w:rPr>
          <w:b/>
        </w:rPr>
        <w:t xml:space="preserve">огу ли я потратить средства </w:t>
      </w:r>
      <w:proofErr w:type="gramStart"/>
      <w:r w:rsidR="003C4B4E" w:rsidRPr="003C4B4E">
        <w:rPr>
          <w:b/>
        </w:rPr>
        <w:t>МСК</w:t>
      </w:r>
      <w:proofErr w:type="gramEnd"/>
      <w:r w:rsidR="003C4B4E" w:rsidRPr="003C4B4E">
        <w:rPr>
          <w:b/>
        </w:rPr>
        <w:t xml:space="preserve"> на покупку мебели в квартиру?</w:t>
      </w:r>
    </w:p>
    <w:p w:rsidR="00DC5115" w:rsidRDefault="00DC5115" w:rsidP="00EA2E0A">
      <w:pPr>
        <w:spacing w:after="0"/>
        <w:jc w:val="both"/>
        <w:rPr>
          <w:b/>
        </w:rPr>
      </w:pPr>
    </w:p>
    <w:p w:rsidR="003C4B4E" w:rsidRPr="003C4B4E" w:rsidRDefault="0095359C" w:rsidP="003C4B4E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6A1F49">
        <w:rPr>
          <w:b/>
        </w:rPr>
        <w:t xml:space="preserve"> </w:t>
      </w:r>
      <w:r w:rsidR="003C4B4E">
        <w:rPr>
          <w:b/>
        </w:rPr>
        <w:t xml:space="preserve">28 </w:t>
      </w:r>
      <w:r w:rsidR="006A1F49">
        <w:rPr>
          <w:b/>
        </w:rPr>
        <w:t xml:space="preserve"> </w:t>
      </w:r>
      <w:r w:rsidR="00C17B2E">
        <w:rPr>
          <w:b/>
        </w:rPr>
        <w:t>июля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3C4B4E" w:rsidRPr="003C4B4E">
        <w:t>Отделение Пенсионного фонда Российской Федерации по Калининградской области представляет ответы на популярные вопросы граждан в части материнского (семейного) капитала.</w:t>
      </w:r>
    </w:p>
    <w:p w:rsidR="003C4B4E" w:rsidRPr="003C4B4E" w:rsidRDefault="003C4B4E" w:rsidP="003C4B4E">
      <w:pPr>
        <w:spacing w:after="0"/>
        <w:jc w:val="both"/>
      </w:pPr>
      <w:r w:rsidRPr="003C4B4E">
        <w:rPr>
          <w:b/>
        </w:rPr>
        <w:t>Вопрос:</w:t>
      </w:r>
      <w:r w:rsidRPr="003C4B4E">
        <w:t xml:space="preserve"> Могу ли я потратить средства </w:t>
      </w:r>
      <w:proofErr w:type="gramStart"/>
      <w:r w:rsidRPr="003C4B4E">
        <w:t>МСК</w:t>
      </w:r>
      <w:proofErr w:type="gramEnd"/>
      <w:r w:rsidRPr="003C4B4E">
        <w:t xml:space="preserve"> на покупку мебели в квартиру?</w:t>
      </w:r>
    </w:p>
    <w:p w:rsidR="003C4B4E" w:rsidRPr="003C4B4E" w:rsidRDefault="003C4B4E" w:rsidP="003C4B4E">
      <w:pPr>
        <w:spacing w:after="0"/>
        <w:jc w:val="both"/>
      </w:pPr>
      <w:r w:rsidRPr="003C4B4E">
        <w:rPr>
          <w:b/>
        </w:rPr>
        <w:t>Ответ:</w:t>
      </w:r>
      <w:r w:rsidRPr="003C4B4E">
        <w:t xml:space="preserve"> Нет, не можете. Нельзя потратить средства материнского (семейного) капитала на покупку мебели в квартиру. Средства </w:t>
      </w:r>
      <w:proofErr w:type="gramStart"/>
      <w:r w:rsidRPr="003C4B4E">
        <w:t>МСК</w:t>
      </w:r>
      <w:proofErr w:type="gramEnd"/>
      <w:r w:rsidRPr="003C4B4E">
        <w:t xml:space="preserve"> могут быть использованы в полном объеме либо по частям по направлениям, предусмотренным частью 3 статьи 7 Федерального закона от 29.12.2006 № 256-ФЗ «О дополнительных мерах государственной поддержки семей, имеющих детей», а именно:</w:t>
      </w:r>
    </w:p>
    <w:p w:rsidR="003C4B4E" w:rsidRPr="003C4B4E" w:rsidRDefault="003C4B4E" w:rsidP="003C4B4E">
      <w:pPr>
        <w:spacing w:after="0"/>
        <w:jc w:val="both"/>
      </w:pPr>
      <w:r w:rsidRPr="003C4B4E">
        <w:t>на улучшение жилищных условий;</w:t>
      </w:r>
    </w:p>
    <w:p w:rsidR="003C4B4E" w:rsidRPr="003C4B4E" w:rsidRDefault="003C4B4E" w:rsidP="003C4B4E">
      <w:pPr>
        <w:spacing w:after="0"/>
        <w:jc w:val="both"/>
      </w:pPr>
      <w:r w:rsidRPr="003C4B4E">
        <w:t>получение образования ребенком (детьми);</w:t>
      </w:r>
    </w:p>
    <w:p w:rsidR="003C4B4E" w:rsidRPr="003C4B4E" w:rsidRDefault="003C4B4E" w:rsidP="003C4B4E">
      <w:pPr>
        <w:spacing w:after="0"/>
        <w:jc w:val="both"/>
      </w:pPr>
      <w:r w:rsidRPr="003C4B4E">
        <w:t>формирование накопительной пенсии для матери;</w:t>
      </w:r>
    </w:p>
    <w:p w:rsidR="003C4B4E" w:rsidRPr="003C4B4E" w:rsidRDefault="003C4B4E" w:rsidP="003C4B4E">
      <w:pPr>
        <w:spacing w:after="0"/>
        <w:jc w:val="both"/>
      </w:pPr>
      <w:r w:rsidRPr="003C4B4E">
        <w:t>приобретение товаров и услуг, предназначенных для социальной адаптации и интеграции в общество детей-инвалидов;</w:t>
      </w:r>
    </w:p>
    <w:p w:rsidR="003C4B4E" w:rsidRPr="003C4B4E" w:rsidRDefault="003C4B4E" w:rsidP="003C4B4E">
      <w:pPr>
        <w:spacing w:after="0"/>
        <w:jc w:val="both"/>
      </w:pPr>
      <w:r w:rsidRPr="003C4B4E">
        <w:t>получение ежемесячной выплаты в связи с рождением (усыновлением) второго ребенка.</w:t>
      </w:r>
    </w:p>
    <w:p w:rsidR="003C4B4E" w:rsidRPr="003C4B4E" w:rsidRDefault="003C4B4E" w:rsidP="003C4B4E">
      <w:pPr>
        <w:spacing w:after="0"/>
        <w:jc w:val="both"/>
      </w:pPr>
      <w:r w:rsidRPr="003C4B4E">
        <w:t xml:space="preserve">Использование средств </w:t>
      </w:r>
      <w:proofErr w:type="gramStart"/>
      <w:r w:rsidRPr="003C4B4E">
        <w:t>МСК</w:t>
      </w:r>
      <w:proofErr w:type="gramEnd"/>
      <w:r w:rsidRPr="003C4B4E">
        <w:t xml:space="preserve"> на иные цели Федеральным законом от 29.12.2006 № 256-ФЗ не предусмотрено.</w:t>
      </w:r>
    </w:p>
    <w:sectPr w:rsidR="003C4B4E" w:rsidRPr="003C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05CBD"/>
    <w:rsid w:val="001831D5"/>
    <w:rsid w:val="0024780F"/>
    <w:rsid w:val="002F49CD"/>
    <w:rsid w:val="003C4B4E"/>
    <w:rsid w:val="004D7A20"/>
    <w:rsid w:val="005A108D"/>
    <w:rsid w:val="006A1F49"/>
    <w:rsid w:val="006D70D7"/>
    <w:rsid w:val="00874B4D"/>
    <w:rsid w:val="008B3AE5"/>
    <w:rsid w:val="0095359C"/>
    <w:rsid w:val="009C15F1"/>
    <w:rsid w:val="009D7FF7"/>
    <w:rsid w:val="00AF5C15"/>
    <w:rsid w:val="00C17B2E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19</cp:revision>
  <dcterms:created xsi:type="dcterms:W3CDTF">2020-04-20T10:40:00Z</dcterms:created>
  <dcterms:modified xsi:type="dcterms:W3CDTF">2021-07-28T09:01:00Z</dcterms:modified>
</cp:coreProperties>
</file>